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A6" w:rsidRPr="00D754CD" w:rsidRDefault="007339A6" w:rsidP="007339A6">
      <w:pPr>
        <w:spacing w:after="0"/>
        <w:jc w:val="center"/>
        <w:rPr>
          <w:b/>
          <w:sz w:val="36"/>
          <w:szCs w:val="36"/>
        </w:rPr>
      </w:pPr>
      <w:r w:rsidRPr="00D754CD">
        <w:rPr>
          <w:b/>
          <w:sz w:val="36"/>
          <w:szCs w:val="36"/>
        </w:rPr>
        <w:t>Governor Induction Record</w:t>
      </w:r>
    </w:p>
    <w:p w:rsidR="007339A6" w:rsidRPr="00675E99" w:rsidRDefault="007339A6" w:rsidP="007339A6">
      <w:pPr>
        <w:spacing w:after="0"/>
        <w:rPr>
          <w:b/>
        </w:rPr>
      </w:pPr>
    </w:p>
    <w:p w:rsidR="007339A6" w:rsidRPr="00675E99" w:rsidRDefault="007339A6" w:rsidP="007339A6">
      <w:pPr>
        <w:spacing w:after="0"/>
        <w:rPr>
          <w:b/>
        </w:rPr>
      </w:pPr>
    </w:p>
    <w:p w:rsidR="007339A6" w:rsidRPr="008D01C4" w:rsidRDefault="007339A6" w:rsidP="007339A6">
      <w:pPr>
        <w:spacing w:after="0"/>
        <w:rPr>
          <w:b/>
          <w:sz w:val="24"/>
          <w:szCs w:val="24"/>
          <w:u w:val="single"/>
        </w:rPr>
      </w:pPr>
      <w:r w:rsidRPr="008D01C4">
        <w:rPr>
          <w:b/>
          <w:sz w:val="24"/>
          <w:szCs w:val="24"/>
        </w:rPr>
        <w:t>Governor’s Name:</w:t>
      </w:r>
      <w:r w:rsidR="008D01C4" w:rsidRPr="008D01C4">
        <w:rPr>
          <w:b/>
          <w:sz w:val="24"/>
          <w:szCs w:val="24"/>
          <w:u w:val="single"/>
        </w:rPr>
        <w:t xml:space="preserve">  </w:t>
      </w:r>
      <w:r w:rsidR="008D01C4" w:rsidRPr="008D01C4">
        <w:rPr>
          <w:b/>
          <w:sz w:val="24"/>
          <w:szCs w:val="24"/>
        </w:rPr>
        <w:t xml:space="preserve">                       </w:t>
      </w:r>
    </w:p>
    <w:p w:rsidR="007339A6" w:rsidRPr="00D754CD" w:rsidRDefault="008D01C4" w:rsidP="007339A6">
      <w:pPr>
        <w:spacing w:after="0"/>
        <w:rPr>
          <w:b/>
        </w:rPr>
      </w:pPr>
      <w:r>
        <w:rPr>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1130006</wp:posOffset>
                </wp:positionH>
                <wp:positionV relativeFrom="paragraph">
                  <wp:posOffset>84265</wp:posOffset>
                </wp:positionV>
                <wp:extent cx="4667535"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667535"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6.65pt" to="45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" strokecolor="#7030a0"/>
            </w:pict>
          </mc:Fallback>
        </mc:AlternateContent>
      </w:r>
    </w:p>
    <w:p w:rsidR="007339A6" w:rsidRPr="00D754CD" w:rsidRDefault="007339A6" w:rsidP="007339A6">
      <w:pPr>
        <w:spacing w:after="0"/>
        <w:rPr>
          <w:b/>
        </w:rPr>
      </w:pPr>
    </w:p>
    <w:p w:rsidR="007339A6" w:rsidRPr="00785787" w:rsidRDefault="007339A6" w:rsidP="007339A6">
      <w:pPr>
        <w:spacing w:after="0"/>
        <w:rPr>
          <w:b/>
          <w:i/>
        </w:rPr>
      </w:pPr>
      <w:r w:rsidRPr="00785787">
        <w:rPr>
          <w:b/>
          <w:i/>
        </w:rPr>
        <w:t>Welcome to the Governing Body!</w:t>
      </w:r>
    </w:p>
    <w:p w:rsidR="007339A6" w:rsidRPr="00785787" w:rsidRDefault="007339A6" w:rsidP="007339A6">
      <w:pPr>
        <w:spacing w:after="0"/>
        <w:rPr>
          <w:i/>
        </w:rPr>
      </w:pPr>
      <w:r w:rsidRPr="00785787">
        <w:rPr>
          <w:i/>
        </w:rPr>
        <w:t xml:space="preserve">Thank you for agreeing to serve as a Governor. In order to make the best use of your time and expertise, please complete the following form and return it to </w:t>
      </w:r>
      <w:r w:rsidR="00D754CD">
        <w:rPr>
          <w:i/>
          <w:u w:val="single"/>
        </w:rPr>
        <w:t>____________________________</w:t>
      </w:r>
      <w:r w:rsidRPr="008D01C4">
        <w:rPr>
          <w:i/>
        </w:rPr>
        <w:t xml:space="preserve"> </w:t>
      </w:r>
      <w:r w:rsidRPr="00785787">
        <w:rPr>
          <w:i/>
        </w:rPr>
        <w:t xml:space="preserve">as soon as possible. </w:t>
      </w:r>
    </w:p>
    <w:p w:rsidR="007339A6" w:rsidRPr="00785787" w:rsidRDefault="007339A6" w:rsidP="007339A6">
      <w:pPr>
        <w:spacing w:after="0"/>
        <w:rPr>
          <w:i/>
        </w:rPr>
      </w:pPr>
    </w:p>
    <w:p w:rsidR="007339A6" w:rsidRPr="00785787" w:rsidRDefault="007339A6" w:rsidP="007339A6">
      <w:pPr>
        <w:spacing w:after="0"/>
        <w:rPr>
          <w:i/>
        </w:rPr>
      </w:pPr>
      <w:r w:rsidRPr="00785787">
        <w:rPr>
          <w:i/>
        </w:rPr>
        <w:t xml:space="preserve">Many thanks for your help. </w:t>
      </w:r>
    </w:p>
    <w:p w:rsidR="007339A6" w:rsidRPr="00785787" w:rsidRDefault="007339A6" w:rsidP="007339A6">
      <w:pPr>
        <w:spacing w:after="0"/>
        <w:rPr>
          <w:i/>
        </w:rPr>
      </w:pPr>
    </w:p>
    <w:p w:rsidR="00D754CD" w:rsidRDefault="00D754CD" w:rsidP="007339A6">
      <w:pPr>
        <w:spacing w:after="0"/>
        <w:rPr>
          <w:i/>
        </w:rPr>
      </w:pPr>
    </w:p>
    <w:p w:rsidR="007339A6" w:rsidRPr="00785787" w:rsidRDefault="007339A6" w:rsidP="007339A6">
      <w:pPr>
        <w:spacing w:after="0"/>
        <w:rPr>
          <w:i/>
        </w:rPr>
      </w:pPr>
      <w:r>
        <w:rPr>
          <w:i/>
        </w:rPr>
        <w:t>Chair of Governors</w:t>
      </w:r>
    </w:p>
    <w:p w:rsidR="007339A6" w:rsidRDefault="007339A6" w:rsidP="007339A6">
      <w:pPr>
        <w:spacing w:after="0"/>
      </w:pPr>
    </w:p>
    <w:p w:rsidR="007339A6" w:rsidRPr="008D01C4" w:rsidRDefault="007339A6" w:rsidP="007339A6">
      <w:pPr>
        <w:numPr>
          <w:ilvl w:val="0"/>
          <w:numId w:val="1"/>
        </w:numPr>
        <w:suppressAutoHyphens/>
        <w:spacing w:after="0" w:line="240" w:lineRule="auto"/>
        <w:rPr>
          <w:b/>
        </w:rPr>
      </w:pPr>
      <w:r w:rsidRPr="008D01C4">
        <w:rPr>
          <w:b/>
        </w:rPr>
        <w:t>When is the best time for meetings?</w:t>
      </w:r>
    </w:p>
    <w:p w:rsidR="007339A6" w:rsidRPr="008D01C4" w:rsidRDefault="007339A6" w:rsidP="007339A6">
      <w:pPr>
        <w:spacing w:after="0"/>
        <w:ind w:left="720"/>
        <w:rPr>
          <w:b/>
        </w:rPr>
      </w:pPr>
    </w:p>
    <w:p w:rsidR="007339A6" w:rsidRPr="001F7F7E" w:rsidRDefault="007339A6" w:rsidP="007339A6">
      <w:pPr>
        <w:spacing w:after="0"/>
        <w:ind w:left="720"/>
      </w:pPr>
      <w:r w:rsidRPr="001F7F7E">
        <w:t>Thinking about the timing of meetings and assuming that w</w:t>
      </w:r>
      <w:bookmarkStart w:id="0" w:name="_GoBack"/>
      <w:bookmarkEnd w:id="0"/>
      <w:r w:rsidRPr="001F7F7E">
        <w:t>e should meet earlier rather than later for everyone’s work-life balance, including staff who attend our meetings, when is the earliest that you can conveniently get to meetings on the following days (in general)? 3.30 pm is probably the earliest that we can manage.</w:t>
      </w:r>
    </w:p>
    <w:p w:rsidR="007339A6" w:rsidRPr="00982E9E" w:rsidRDefault="007339A6" w:rsidP="007339A6">
      <w:pPr>
        <w:spacing w:after="0"/>
      </w:pPr>
    </w:p>
    <w:p w:rsidR="007339A6" w:rsidRPr="008D01C4" w:rsidRDefault="007339A6" w:rsidP="007339A6">
      <w:pPr>
        <w:spacing w:after="0"/>
        <w:ind w:firstLine="349"/>
        <w:rPr>
          <w:b/>
        </w:rPr>
      </w:pPr>
      <w:r w:rsidRPr="008D01C4">
        <w:rPr>
          <w:b/>
        </w:rPr>
        <w:t>If a particular day is generally inconvenient, please say so.</w:t>
      </w:r>
    </w:p>
    <w:p w:rsidR="007339A6" w:rsidRPr="00982E9E" w:rsidRDefault="007339A6" w:rsidP="007339A6">
      <w:pPr>
        <w:spacing w:after="0"/>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7339A6" w:rsidRPr="00982E9E" w:rsidTr="00D754CD">
        <w:trPr>
          <w:trHeight w:val="927"/>
        </w:trPr>
        <w:tc>
          <w:tcPr>
            <w:tcW w:w="2268" w:type="dxa"/>
            <w:shd w:val="clear" w:color="auto" w:fill="CCC0D9" w:themeFill="accent4" w:themeFillTint="66"/>
            <w:vAlign w:val="center"/>
          </w:tcPr>
          <w:p w:rsidR="007339A6" w:rsidRPr="00D82D51" w:rsidRDefault="007339A6" w:rsidP="00D82D51">
            <w:pPr>
              <w:spacing w:after="0"/>
              <w:rPr>
                <w:b/>
              </w:rPr>
            </w:pPr>
            <w:r w:rsidRPr="00D82D51">
              <w:rPr>
                <w:b/>
              </w:rPr>
              <w:t>Day of the Week</w:t>
            </w:r>
          </w:p>
        </w:tc>
        <w:tc>
          <w:tcPr>
            <w:tcW w:w="7229" w:type="dxa"/>
            <w:shd w:val="clear" w:color="auto" w:fill="auto"/>
            <w:vAlign w:val="center"/>
          </w:tcPr>
          <w:p w:rsidR="007339A6" w:rsidRPr="00982E9E" w:rsidRDefault="007339A6" w:rsidP="00D82D51">
            <w:pPr>
              <w:spacing w:after="0"/>
            </w:pPr>
          </w:p>
        </w:tc>
      </w:tr>
      <w:tr w:rsidR="007339A6" w:rsidRPr="00982E9E" w:rsidTr="00D754CD">
        <w:trPr>
          <w:trHeight w:val="927"/>
        </w:trPr>
        <w:tc>
          <w:tcPr>
            <w:tcW w:w="2268" w:type="dxa"/>
            <w:shd w:val="clear" w:color="auto" w:fill="CCC0D9" w:themeFill="accent4" w:themeFillTint="66"/>
            <w:vAlign w:val="center"/>
          </w:tcPr>
          <w:p w:rsidR="007339A6" w:rsidRPr="00D82D51" w:rsidRDefault="007339A6" w:rsidP="00D82D51">
            <w:pPr>
              <w:spacing w:after="0"/>
              <w:rPr>
                <w:b/>
              </w:rPr>
            </w:pPr>
            <w:r w:rsidRPr="00D82D51">
              <w:rPr>
                <w:b/>
              </w:rPr>
              <w:t>Monday</w:t>
            </w:r>
          </w:p>
        </w:tc>
        <w:tc>
          <w:tcPr>
            <w:tcW w:w="7229" w:type="dxa"/>
            <w:shd w:val="clear" w:color="auto" w:fill="auto"/>
            <w:vAlign w:val="center"/>
          </w:tcPr>
          <w:p w:rsidR="007339A6" w:rsidRPr="00982E9E" w:rsidRDefault="007339A6" w:rsidP="00D82D51">
            <w:pPr>
              <w:spacing w:after="0"/>
            </w:pPr>
          </w:p>
        </w:tc>
      </w:tr>
      <w:tr w:rsidR="007339A6" w:rsidRPr="00982E9E" w:rsidTr="00D754CD">
        <w:trPr>
          <w:trHeight w:val="927"/>
        </w:trPr>
        <w:tc>
          <w:tcPr>
            <w:tcW w:w="2268" w:type="dxa"/>
            <w:shd w:val="clear" w:color="auto" w:fill="CCC0D9" w:themeFill="accent4" w:themeFillTint="66"/>
            <w:vAlign w:val="center"/>
          </w:tcPr>
          <w:p w:rsidR="007339A6" w:rsidRPr="00D82D51" w:rsidRDefault="007339A6" w:rsidP="00D82D51">
            <w:pPr>
              <w:spacing w:after="0"/>
              <w:rPr>
                <w:b/>
              </w:rPr>
            </w:pPr>
            <w:r w:rsidRPr="00D82D51">
              <w:rPr>
                <w:b/>
              </w:rPr>
              <w:t>Tuesday</w:t>
            </w:r>
          </w:p>
        </w:tc>
        <w:tc>
          <w:tcPr>
            <w:tcW w:w="7229" w:type="dxa"/>
            <w:shd w:val="clear" w:color="auto" w:fill="auto"/>
            <w:vAlign w:val="center"/>
          </w:tcPr>
          <w:p w:rsidR="007339A6" w:rsidRPr="00982E9E" w:rsidRDefault="007339A6" w:rsidP="00D82D51">
            <w:pPr>
              <w:spacing w:after="0"/>
            </w:pPr>
          </w:p>
        </w:tc>
      </w:tr>
      <w:tr w:rsidR="007339A6" w:rsidRPr="00982E9E" w:rsidTr="00D754CD">
        <w:trPr>
          <w:trHeight w:val="927"/>
        </w:trPr>
        <w:tc>
          <w:tcPr>
            <w:tcW w:w="2268" w:type="dxa"/>
            <w:shd w:val="clear" w:color="auto" w:fill="CCC0D9" w:themeFill="accent4" w:themeFillTint="66"/>
            <w:vAlign w:val="center"/>
          </w:tcPr>
          <w:p w:rsidR="007339A6" w:rsidRPr="00D82D51" w:rsidRDefault="007339A6" w:rsidP="00D82D51">
            <w:pPr>
              <w:spacing w:after="0"/>
              <w:rPr>
                <w:b/>
              </w:rPr>
            </w:pPr>
            <w:r w:rsidRPr="00D82D51">
              <w:rPr>
                <w:b/>
              </w:rPr>
              <w:t>Wednesday</w:t>
            </w:r>
          </w:p>
        </w:tc>
        <w:tc>
          <w:tcPr>
            <w:tcW w:w="7229" w:type="dxa"/>
            <w:shd w:val="clear" w:color="auto" w:fill="auto"/>
            <w:vAlign w:val="center"/>
          </w:tcPr>
          <w:p w:rsidR="007339A6" w:rsidRPr="00982E9E" w:rsidRDefault="007339A6" w:rsidP="00D82D51">
            <w:pPr>
              <w:spacing w:after="0"/>
            </w:pPr>
          </w:p>
        </w:tc>
      </w:tr>
      <w:tr w:rsidR="007339A6" w:rsidRPr="00982E9E" w:rsidTr="00D754CD">
        <w:trPr>
          <w:trHeight w:val="927"/>
        </w:trPr>
        <w:tc>
          <w:tcPr>
            <w:tcW w:w="2268" w:type="dxa"/>
            <w:shd w:val="clear" w:color="auto" w:fill="CCC0D9" w:themeFill="accent4" w:themeFillTint="66"/>
            <w:vAlign w:val="center"/>
          </w:tcPr>
          <w:p w:rsidR="007339A6" w:rsidRPr="00D82D51" w:rsidRDefault="007339A6" w:rsidP="00D82D51">
            <w:pPr>
              <w:spacing w:after="0"/>
              <w:rPr>
                <w:b/>
              </w:rPr>
            </w:pPr>
            <w:r w:rsidRPr="00D82D51">
              <w:rPr>
                <w:b/>
              </w:rPr>
              <w:t>Thursday</w:t>
            </w:r>
          </w:p>
        </w:tc>
        <w:tc>
          <w:tcPr>
            <w:tcW w:w="7229" w:type="dxa"/>
            <w:shd w:val="clear" w:color="auto" w:fill="auto"/>
            <w:vAlign w:val="center"/>
          </w:tcPr>
          <w:p w:rsidR="007339A6" w:rsidRPr="00982E9E" w:rsidRDefault="007339A6" w:rsidP="00D82D51">
            <w:pPr>
              <w:spacing w:after="0"/>
            </w:pPr>
          </w:p>
        </w:tc>
      </w:tr>
    </w:tbl>
    <w:p w:rsidR="008D01C4" w:rsidRDefault="008D01C4" w:rsidP="008D01C4">
      <w:pPr>
        <w:spacing w:after="0"/>
        <w:jc w:val="right"/>
      </w:pPr>
    </w:p>
    <w:p w:rsidR="007339A6" w:rsidRDefault="007339A6" w:rsidP="007339A6">
      <w:pPr>
        <w:spacing w:after="0"/>
        <w:jc w:val="center"/>
      </w:pPr>
    </w:p>
    <w:p w:rsidR="00D82D51" w:rsidRDefault="00D82D51" w:rsidP="007339A6">
      <w:pPr>
        <w:spacing w:after="0"/>
        <w:jc w:val="center"/>
      </w:pPr>
    </w:p>
    <w:p w:rsidR="003448E7" w:rsidRPr="001F7F7E" w:rsidRDefault="003448E7" w:rsidP="007339A6">
      <w:pPr>
        <w:spacing w:after="0"/>
        <w:jc w:val="center"/>
      </w:pPr>
    </w:p>
    <w:p w:rsidR="007339A6" w:rsidRPr="008D01C4" w:rsidRDefault="007339A6" w:rsidP="007339A6">
      <w:pPr>
        <w:numPr>
          <w:ilvl w:val="0"/>
          <w:numId w:val="1"/>
        </w:numPr>
        <w:suppressAutoHyphens/>
        <w:spacing w:after="0" w:line="240" w:lineRule="auto"/>
        <w:rPr>
          <w:b/>
        </w:rPr>
      </w:pPr>
      <w:r w:rsidRPr="008D01C4">
        <w:rPr>
          <w:b/>
        </w:rPr>
        <w:lastRenderedPageBreak/>
        <w:t>Why did you want to join the Governing Body?</w:t>
      </w:r>
    </w:p>
    <w:p w:rsidR="007339A6" w:rsidRPr="00982E9E" w:rsidRDefault="007339A6" w:rsidP="007339A6">
      <w:pPr>
        <w:spacing w:after="0"/>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339A6" w:rsidRPr="00982E9E" w:rsidTr="008D01C4">
        <w:trPr>
          <w:trHeight w:val="5101"/>
        </w:trPr>
        <w:tc>
          <w:tcPr>
            <w:tcW w:w="9497" w:type="dxa"/>
            <w:shd w:val="clear" w:color="auto" w:fill="auto"/>
          </w:tcPr>
          <w:p w:rsidR="007339A6" w:rsidRPr="00982E9E" w:rsidRDefault="007339A6" w:rsidP="00C82679">
            <w:pPr>
              <w:spacing w:after="0"/>
            </w:pPr>
          </w:p>
          <w:p w:rsidR="007339A6" w:rsidRPr="00982E9E" w:rsidRDefault="007339A6" w:rsidP="00C82679">
            <w:pPr>
              <w:spacing w:after="0"/>
            </w:pPr>
          </w:p>
          <w:p w:rsidR="007339A6" w:rsidRPr="00982E9E" w:rsidRDefault="007339A6" w:rsidP="00C82679">
            <w:pPr>
              <w:spacing w:after="0"/>
            </w:pPr>
          </w:p>
          <w:p w:rsidR="007339A6" w:rsidRPr="00982E9E" w:rsidRDefault="007339A6" w:rsidP="00C82679">
            <w:pPr>
              <w:spacing w:after="0"/>
            </w:pPr>
          </w:p>
          <w:p w:rsidR="007339A6" w:rsidRPr="00982E9E" w:rsidRDefault="007339A6" w:rsidP="00C82679">
            <w:pPr>
              <w:spacing w:after="0"/>
            </w:pPr>
          </w:p>
          <w:p w:rsidR="007339A6" w:rsidRPr="00982E9E" w:rsidRDefault="007339A6" w:rsidP="00C82679">
            <w:pPr>
              <w:spacing w:after="0"/>
            </w:pPr>
          </w:p>
          <w:p w:rsidR="007339A6" w:rsidRPr="00982E9E" w:rsidRDefault="007339A6" w:rsidP="00C82679">
            <w:pPr>
              <w:spacing w:after="0"/>
            </w:pPr>
          </w:p>
          <w:p w:rsidR="007339A6" w:rsidRPr="00982E9E" w:rsidRDefault="007339A6" w:rsidP="00C82679">
            <w:pPr>
              <w:spacing w:after="0"/>
            </w:pPr>
          </w:p>
          <w:p w:rsidR="007339A6" w:rsidRPr="00982E9E" w:rsidRDefault="007339A6" w:rsidP="00C82679">
            <w:pPr>
              <w:spacing w:after="0"/>
            </w:pPr>
          </w:p>
          <w:p w:rsidR="007339A6" w:rsidRPr="00982E9E" w:rsidRDefault="007339A6" w:rsidP="00C82679">
            <w:pPr>
              <w:spacing w:after="0"/>
            </w:pPr>
          </w:p>
          <w:p w:rsidR="007339A6" w:rsidRDefault="007339A6" w:rsidP="00C82679">
            <w:pPr>
              <w:spacing w:after="0"/>
            </w:pPr>
          </w:p>
          <w:p w:rsidR="007339A6" w:rsidRPr="00982E9E" w:rsidRDefault="007339A6" w:rsidP="00C82679">
            <w:pPr>
              <w:spacing w:after="0"/>
            </w:pPr>
          </w:p>
        </w:tc>
      </w:tr>
    </w:tbl>
    <w:p w:rsidR="007339A6" w:rsidRPr="00982E9E" w:rsidRDefault="007339A6" w:rsidP="007339A6">
      <w:pPr>
        <w:spacing w:after="0"/>
      </w:pPr>
    </w:p>
    <w:p w:rsidR="007339A6" w:rsidRPr="008D01C4" w:rsidRDefault="007339A6" w:rsidP="007339A6">
      <w:pPr>
        <w:numPr>
          <w:ilvl w:val="0"/>
          <w:numId w:val="1"/>
        </w:numPr>
        <w:suppressAutoHyphens/>
        <w:spacing w:after="0" w:line="240" w:lineRule="auto"/>
        <w:rPr>
          <w:b/>
        </w:rPr>
      </w:pPr>
      <w:r w:rsidRPr="008D01C4">
        <w:rPr>
          <w:b/>
        </w:rPr>
        <w:t>Are there any aspects of the school that you are particularly interested in e.g. how well children are progressing in their subjects, pupils’ behaviour, how resources are spent, how children with special needs are supported etc.? If so, please let us know below.</w:t>
      </w:r>
    </w:p>
    <w:p w:rsidR="007339A6" w:rsidRDefault="007339A6" w:rsidP="007339A6">
      <w:pPr>
        <w:spacing w:after="0"/>
        <w:ind w:left="720"/>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339A6" w:rsidTr="008D01C4">
        <w:trPr>
          <w:trHeight w:val="4385"/>
        </w:trPr>
        <w:tc>
          <w:tcPr>
            <w:tcW w:w="9497" w:type="dxa"/>
            <w:shd w:val="clear" w:color="auto" w:fill="auto"/>
          </w:tcPr>
          <w:p w:rsidR="007339A6" w:rsidRDefault="007339A6" w:rsidP="00C82679">
            <w:pPr>
              <w:spacing w:after="0"/>
            </w:pPr>
          </w:p>
        </w:tc>
      </w:tr>
    </w:tbl>
    <w:p w:rsidR="008D01C4" w:rsidRDefault="008D01C4" w:rsidP="007339A6">
      <w:pPr>
        <w:spacing w:after="0"/>
        <w:ind w:left="720"/>
      </w:pPr>
    </w:p>
    <w:p w:rsidR="003448E7" w:rsidRDefault="003448E7" w:rsidP="003448E7">
      <w:pPr>
        <w:spacing w:after="0"/>
        <w:jc w:val="right"/>
      </w:pPr>
    </w:p>
    <w:p w:rsidR="003448E7" w:rsidRDefault="003448E7" w:rsidP="003448E7">
      <w:pPr>
        <w:spacing w:after="0"/>
        <w:jc w:val="right"/>
      </w:pPr>
    </w:p>
    <w:p w:rsidR="003448E7" w:rsidRDefault="003448E7">
      <w:pPr>
        <w:rPr>
          <w:b/>
        </w:rPr>
      </w:pPr>
      <w:r>
        <w:rPr>
          <w:b/>
        </w:rPr>
        <w:br w:type="page"/>
      </w:r>
    </w:p>
    <w:p w:rsidR="003448E7" w:rsidRDefault="003448E7" w:rsidP="003448E7">
      <w:pPr>
        <w:suppressAutoHyphens/>
        <w:spacing w:after="0" w:line="240" w:lineRule="auto"/>
        <w:ind w:left="720"/>
        <w:rPr>
          <w:b/>
        </w:rPr>
      </w:pPr>
    </w:p>
    <w:p w:rsidR="007339A6" w:rsidRPr="008D01C4" w:rsidRDefault="007339A6" w:rsidP="007339A6">
      <w:pPr>
        <w:numPr>
          <w:ilvl w:val="0"/>
          <w:numId w:val="1"/>
        </w:numPr>
        <w:suppressAutoHyphens/>
        <w:spacing w:after="0" w:line="240" w:lineRule="auto"/>
        <w:rPr>
          <w:b/>
        </w:rPr>
      </w:pPr>
      <w:r w:rsidRPr="008D01C4">
        <w:rPr>
          <w:b/>
        </w:rPr>
        <w:t>What skills and experience can you contribute?</w:t>
      </w:r>
    </w:p>
    <w:p w:rsidR="007339A6" w:rsidRDefault="007339A6" w:rsidP="007339A6">
      <w:pPr>
        <w:spacing w:after="0"/>
        <w:ind w:left="720"/>
      </w:pPr>
      <w:r w:rsidRPr="00982E9E">
        <w:t xml:space="preserve">Please complete the grids </w:t>
      </w:r>
      <w:r>
        <w:t>on pages below</w:t>
      </w:r>
      <w:r w:rsidRPr="00982E9E">
        <w:t xml:space="preserve">. These are based on a model produced by the National Governors’ Association. </w:t>
      </w:r>
      <w:r w:rsidR="008D01C4">
        <w:t xml:space="preserve"> </w:t>
      </w:r>
      <w:r w:rsidRPr="00CA4EE6">
        <w:rPr>
          <w:b/>
        </w:rPr>
        <w:t>No individual is going to have all these skills!</w:t>
      </w:r>
      <w:r w:rsidRPr="00596505">
        <w:t xml:space="preserve"> The governing body is a team, and we need to ensure that</w:t>
      </w:r>
      <w:r>
        <w:t>,</w:t>
      </w:r>
      <w:r w:rsidRPr="00596505">
        <w:t xml:space="preserve"> between us, all the necessary skills and knowledge</w:t>
      </w:r>
      <w:r>
        <w:t xml:space="preserve"> are covered around the table. </w:t>
      </w:r>
    </w:p>
    <w:p w:rsidR="008D01C4" w:rsidRPr="00596505" w:rsidRDefault="008D01C4" w:rsidP="007339A6">
      <w:pPr>
        <w:spacing w:after="0"/>
        <w:ind w:left="720"/>
      </w:pPr>
    </w:p>
    <w:tbl>
      <w:tblPr>
        <w:tblW w:w="9497" w:type="dxa"/>
        <w:tblInd w:w="147" w:type="dxa"/>
        <w:shd w:val="clear" w:color="auto" w:fill="FFFFFF"/>
        <w:tblLayout w:type="fixed"/>
        <w:tblLook w:val="0000" w:firstRow="0" w:lastRow="0" w:firstColumn="0" w:lastColumn="0" w:noHBand="0" w:noVBand="0"/>
      </w:tblPr>
      <w:tblGrid>
        <w:gridCol w:w="4109"/>
        <w:gridCol w:w="1561"/>
        <w:gridCol w:w="3827"/>
      </w:tblGrid>
      <w:tr w:rsidR="007339A6" w:rsidRPr="00596505" w:rsidTr="00D754CD">
        <w:trPr>
          <w:cantSplit/>
          <w:trHeight w:val="1098"/>
        </w:trPr>
        <w:tc>
          <w:tcPr>
            <w:tcW w:w="410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0" w:type="dxa"/>
              <w:bottom w:w="0" w:type="dxa"/>
              <w:right w:w="0" w:type="dxa"/>
            </w:tcMar>
            <w:vAlign w:val="center"/>
          </w:tcPr>
          <w:p w:rsidR="007339A6" w:rsidRPr="0054299A" w:rsidRDefault="007339A6" w:rsidP="008D01C4">
            <w:pPr>
              <w:spacing w:after="0"/>
              <w:ind w:left="142"/>
            </w:pPr>
            <w:r w:rsidRPr="00BD4466">
              <w:rPr>
                <w:b/>
              </w:rPr>
              <w:t>Area of expertise</w:t>
            </w:r>
          </w:p>
        </w:tc>
        <w:tc>
          <w:tcPr>
            <w:tcW w:w="156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0" w:type="dxa"/>
              <w:bottom w:w="0" w:type="dxa"/>
              <w:right w:w="0" w:type="dxa"/>
            </w:tcMar>
            <w:vAlign w:val="center"/>
          </w:tcPr>
          <w:p w:rsidR="008D01C4" w:rsidRDefault="008D01C4" w:rsidP="008D01C4">
            <w:pPr>
              <w:spacing w:after="0"/>
              <w:ind w:left="142"/>
              <w:rPr>
                <w:b/>
              </w:rPr>
            </w:pPr>
            <w:r>
              <w:rPr>
                <w:b/>
              </w:rPr>
              <w:t>E</w:t>
            </w:r>
            <w:r w:rsidR="007339A6" w:rsidRPr="00BD4466">
              <w:rPr>
                <w:b/>
              </w:rPr>
              <w:t>xperience</w:t>
            </w:r>
          </w:p>
          <w:p w:rsidR="007339A6" w:rsidRPr="00BD4466" w:rsidRDefault="008D01C4" w:rsidP="008D01C4">
            <w:pPr>
              <w:spacing w:after="0"/>
              <w:ind w:left="142"/>
              <w:rPr>
                <w:b/>
              </w:rPr>
            </w:pPr>
            <w:r>
              <w:rPr>
                <w:b/>
              </w:rPr>
              <w:t>level</w:t>
            </w:r>
            <w:r w:rsidR="007339A6" w:rsidRPr="00BD4466">
              <w:rPr>
                <w:b/>
              </w:rPr>
              <w:t>:</w:t>
            </w:r>
            <w:r>
              <w:rPr>
                <w:b/>
              </w:rPr>
              <w:t xml:space="preserve"> </w:t>
            </w:r>
          </w:p>
          <w:p w:rsidR="007339A6" w:rsidRPr="008D01C4" w:rsidRDefault="007339A6" w:rsidP="008D01C4">
            <w:pPr>
              <w:spacing w:after="0"/>
              <w:ind w:left="142"/>
              <w:rPr>
                <w:sz w:val="18"/>
                <w:szCs w:val="18"/>
              </w:rPr>
            </w:pPr>
            <w:r w:rsidRPr="008D01C4">
              <w:rPr>
                <w:sz w:val="18"/>
                <w:szCs w:val="18"/>
              </w:rPr>
              <w:t>High (H)</w:t>
            </w:r>
            <w:r w:rsidR="008D01C4">
              <w:rPr>
                <w:sz w:val="18"/>
                <w:szCs w:val="18"/>
              </w:rPr>
              <w:t xml:space="preserve">, </w:t>
            </w:r>
            <w:r w:rsidRPr="008D01C4">
              <w:rPr>
                <w:sz w:val="18"/>
                <w:szCs w:val="18"/>
              </w:rPr>
              <w:t>Med (M)</w:t>
            </w:r>
            <w:r w:rsidR="008D01C4">
              <w:rPr>
                <w:sz w:val="18"/>
                <w:szCs w:val="18"/>
              </w:rPr>
              <w:t>,</w:t>
            </w:r>
          </w:p>
          <w:p w:rsidR="007339A6" w:rsidRPr="0054299A" w:rsidRDefault="007339A6" w:rsidP="008D01C4">
            <w:pPr>
              <w:spacing w:after="0"/>
              <w:ind w:left="142"/>
            </w:pPr>
            <w:r w:rsidRPr="008D01C4">
              <w:rPr>
                <w:sz w:val="18"/>
                <w:szCs w:val="18"/>
              </w:rPr>
              <w:t>Low (L)</w:t>
            </w:r>
            <w:r w:rsidR="008D01C4">
              <w:rPr>
                <w:sz w:val="18"/>
                <w:szCs w:val="18"/>
              </w:rPr>
              <w:t xml:space="preserve">, </w:t>
            </w:r>
            <w:r w:rsidRPr="008D01C4">
              <w:rPr>
                <w:sz w:val="18"/>
                <w:szCs w:val="18"/>
              </w:rPr>
              <w:t>None (O)</w:t>
            </w:r>
          </w:p>
        </w:tc>
        <w:tc>
          <w:tcPr>
            <w:tcW w:w="382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0" w:type="dxa"/>
              <w:bottom w:w="0" w:type="dxa"/>
              <w:right w:w="0" w:type="dxa"/>
            </w:tcMar>
            <w:vAlign w:val="center"/>
          </w:tcPr>
          <w:p w:rsidR="007339A6" w:rsidRPr="00244D8C" w:rsidRDefault="007339A6" w:rsidP="008D01C4">
            <w:pPr>
              <w:spacing w:after="0"/>
              <w:ind w:left="142"/>
              <w:rPr>
                <w:b/>
              </w:rPr>
            </w:pPr>
            <w:r w:rsidRPr="00BD4466">
              <w:rPr>
                <w:b/>
              </w:rPr>
              <w:t>(Briefly) where was your experience gained</w:t>
            </w:r>
            <w:r>
              <w:rPr>
                <w:b/>
              </w:rPr>
              <w:t xml:space="preserve"> </w:t>
            </w:r>
            <w:r w:rsidRPr="0054299A">
              <w:t>(e.g. through work, voluntary activity, own experience as parent etc.)?</w:t>
            </w:r>
          </w:p>
        </w:tc>
      </w:tr>
      <w:tr w:rsidR="007339A6" w:rsidRPr="00596505" w:rsidTr="00D754CD">
        <w:trPr>
          <w:cantSplit/>
          <w:trHeight w:val="409"/>
        </w:trPr>
        <w:tc>
          <w:tcPr>
            <w:tcW w:w="41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vAlign w:val="center"/>
          </w:tcPr>
          <w:p w:rsidR="007339A6" w:rsidRPr="008D01C4" w:rsidRDefault="007339A6" w:rsidP="008D01C4">
            <w:pPr>
              <w:spacing w:after="0"/>
              <w:ind w:left="142"/>
              <w:rPr>
                <w:b/>
              </w:rPr>
            </w:pPr>
            <w:r w:rsidRPr="008D01C4">
              <w:rPr>
                <w:b/>
              </w:rPr>
              <w:t>Local Knowledge</w:t>
            </w:r>
          </w:p>
        </w:tc>
        <w:tc>
          <w:tcPr>
            <w:tcW w:w="156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r w:rsidRPr="00596505">
              <w:t>Knowledge of this school</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r w:rsidRPr="00596505">
              <w:t>Understanding of parent’s perspective</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r w:rsidRPr="00596505">
              <w:t>Knowledge of the local community</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r w:rsidRPr="00596505">
              <w:t>Knowledge of the local/regional  economy</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r w:rsidRPr="00596505">
              <w:t>Knowledge of local public services (please specify the service)</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D754CD">
        <w:trPr>
          <w:cantSplit/>
          <w:trHeight w:val="397"/>
        </w:trPr>
        <w:tc>
          <w:tcPr>
            <w:tcW w:w="41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vAlign w:val="center"/>
          </w:tcPr>
          <w:p w:rsidR="007339A6" w:rsidRPr="008D01C4" w:rsidRDefault="007339A6" w:rsidP="008D01C4">
            <w:pPr>
              <w:spacing w:after="0"/>
              <w:ind w:left="142"/>
              <w:rPr>
                <w:b/>
              </w:rPr>
            </w:pPr>
            <w:r w:rsidRPr="008D01C4">
              <w:rPr>
                <w:b/>
              </w:rPr>
              <w:t>Generic Skills/Experience</w:t>
            </w:r>
          </w:p>
        </w:tc>
        <w:tc>
          <w:tcPr>
            <w:tcW w:w="156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3448E7">
        <w:trPr>
          <w:cantSplit/>
          <w:trHeight w:val="221"/>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8D01C4" w:rsidP="008D01C4">
            <w:pPr>
              <w:spacing w:after="0"/>
              <w:ind w:left="142"/>
            </w:pPr>
            <w:r>
              <w:t>Experience of governance (including</w:t>
            </w:r>
            <w:r w:rsidR="007339A6" w:rsidRPr="00596505">
              <w:t xml:space="preserve"> other sectors)</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r>
              <w:t>Being a team member</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Default="007339A6" w:rsidP="008D01C4">
            <w:pPr>
              <w:spacing w:after="0"/>
              <w:ind w:left="142"/>
            </w:pPr>
            <w:r>
              <w:t>Leading a team</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Default="007339A6" w:rsidP="008D01C4">
            <w:pPr>
              <w:spacing w:after="0"/>
              <w:ind w:left="142"/>
            </w:pPr>
            <w:r>
              <w:t>Chairing meetings</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Default="007339A6" w:rsidP="008D01C4">
            <w:pPr>
              <w:spacing w:after="0"/>
              <w:ind w:left="142"/>
            </w:pPr>
            <w:r>
              <w:t>Communication skills, including listening</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Default="007339A6" w:rsidP="008D01C4">
            <w:pPr>
              <w:spacing w:after="0"/>
              <w:ind w:left="142"/>
            </w:pPr>
            <w:r>
              <w:t>Negotiation and mediation</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Default="007339A6" w:rsidP="008D01C4">
            <w:pPr>
              <w:spacing w:after="0"/>
              <w:ind w:left="142"/>
            </w:pPr>
            <w:r w:rsidRPr="00596505">
              <w:t>Coaching/mentoring or training</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r w:rsidRPr="00596505">
              <w:t>Strategic planning</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r>
              <w:t>Analysing data</w:t>
            </w:r>
            <w:r w:rsidRPr="00596505">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r w:rsidRPr="00596505">
              <w:t>Quality Assurance</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r w:rsidRPr="00596505">
              <w:t>Handling complaints, grievances or appeals</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r w:rsidRPr="00596505">
              <w:t>Risk assessment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r w:rsidR="007339A6" w:rsidRPr="00596505" w:rsidTr="008D01C4">
        <w:trPr>
          <w:cantSplit/>
          <w:trHeight w:val="506"/>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r w:rsidRPr="00596505">
              <w:t>Safeguarding/child protection</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339A6" w:rsidRPr="00596505" w:rsidRDefault="007339A6" w:rsidP="008D01C4">
            <w:pPr>
              <w:spacing w:after="0"/>
              <w:ind w:left="142"/>
            </w:pPr>
          </w:p>
        </w:tc>
      </w:tr>
    </w:tbl>
    <w:p w:rsidR="007339A6" w:rsidRDefault="007339A6" w:rsidP="008D01C4">
      <w:pPr>
        <w:spacing w:after="0"/>
        <w:ind w:left="142"/>
      </w:pPr>
    </w:p>
    <w:tbl>
      <w:tblPr>
        <w:tblW w:w="9639" w:type="dxa"/>
        <w:tblInd w:w="147" w:type="dxa"/>
        <w:shd w:val="clear" w:color="auto" w:fill="FFFFFF"/>
        <w:tblLayout w:type="fixed"/>
        <w:tblLook w:val="0000" w:firstRow="0" w:lastRow="0" w:firstColumn="0" w:lastColumn="0" w:noHBand="0" w:noVBand="0"/>
      </w:tblPr>
      <w:tblGrid>
        <w:gridCol w:w="4109"/>
        <w:gridCol w:w="1561"/>
        <w:gridCol w:w="3969"/>
      </w:tblGrid>
      <w:tr w:rsidR="008D01C4" w:rsidRPr="00596505" w:rsidTr="00D754CD">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0" w:type="dxa"/>
              <w:bottom w:w="0" w:type="dxa"/>
              <w:right w:w="0" w:type="dxa"/>
            </w:tcMar>
            <w:vAlign w:val="center"/>
          </w:tcPr>
          <w:p w:rsidR="008D01C4" w:rsidRPr="0054299A" w:rsidRDefault="008D01C4" w:rsidP="008D01C4">
            <w:pPr>
              <w:spacing w:after="0"/>
              <w:ind w:left="142"/>
            </w:pPr>
            <w:r w:rsidRPr="00BD4466">
              <w:rPr>
                <w:b/>
              </w:rPr>
              <w:t>Area of expertise</w:t>
            </w:r>
          </w:p>
        </w:tc>
        <w:tc>
          <w:tcPr>
            <w:tcW w:w="156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0" w:type="dxa"/>
              <w:bottom w:w="0" w:type="dxa"/>
              <w:right w:w="0" w:type="dxa"/>
            </w:tcMar>
            <w:vAlign w:val="center"/>
          </w:tcPr>
          <w:p w:rsidR="008D01C4" w:rsidRDefault="008D01C4" w:rsidP="008D01C4">
            <w:pPr>
              <w:spacing w:after="0"/>
              <w:ind w:left="142"/>
              <w:rPr>
                <w:b/>
              </w:rPr>
            </w:pPr>
            <w:r>
              <w:rPr>
                <w:b/>
              </w:rPr>
              <w:t>E</w:t>
            </w:r>
            <w:r w:rsidRPr="00BD4466">
              <w:rPr>
                <w:b/>
              </w:rPr>
              <w:t>xperience</w:t>
            </w:r>
          </w:p>
          <w:p w:rsidR="008D01C4" w:rsidRPr="00BD4466" w:rsidRDefault="008D01C4" w:rsidP="008D01C4">
            <w:pPr>
              <w:spacing w:after="0"/>
              <w:ind w:left="142"/>
              <w:rPr>
                <w:b/>
              </w:rPr>
            </w:pPr>
            <w:r>
              <w:rPr>
                <w:b/>
              </w:rPr>
              <w:t>level</w:t>
            </w:r>
            <w:r w:rsidRPr="00BD4466">
              <w:rPr>
                <w:b/>
              </w:rPr>
              <w:t>:</w:t>
            </w:r>
            <w:r>
              <w:rPr>
                <w:b/>
              </w:rPr>
              <w:t xml:space="preserve"> </w:t>
            </w:r>
          </w:p>
          <w:p w:rsidR="008D01C4" w:rsidRPr="0054299A" w:rsidRDefault="008D01C4" w:rsidP="008D01C4">
            <w:pPr>
              <w:spacing w:after="0"/>
              <w:ind w:left="142"/>
            </w:pPr>
            <w:r w:rsidRPr="008D01C4">
              <w:rPr>
                <w:sz w:val="18"/>
                <w:szCs w:val="18"/>
              </w:rPr>
              <w:t>High (H)</w:t>
            </w:r>
            <w:r>
              <w:rPr>
                <w:sz w:val="18"/>
                <w:szCs w:val="18"/>
              </w:rPr>
              <w:t xml:space="preserve">, </w:t>
            </w:r>
            <w:r w:rsidRPr="008D01C4">
              <w:rPr>
                <w:sz w:val="18"/>
                <w:szCs w:val="18"/>
              </w:rPr>
              <w:t>Med (M)</w:t>
            </w:r>
            <w:r>
              <w:rPr>
                <w:sz w:val="18"/>
                <w:szCs w:val="18"/>
              </w:rPr>
              <w:t xml:space="preserve">, </w:t>
            </w:r>
            <w:r w:rsidRPr="008D01C4">
              <w:rPr>
                <w:sz w:val="18"/>
                <w:szCs w:val="18"/>
              </w:rPr>
              <w:t>Low (L)</w:t>
            </w:r>
            <w:r>
              <w:rPr>
                <w:sz w:val="18"/>
                <w:szCs w:val="18"/>
              </w:rPr>
              <w:t xml:space="preserve">, </w:t>
            </w:r>
            <w:r w:rsidRPr="008D01C4">
              <w:rPr>
                <w:sz w:val="18"/>
                <w:szCs w:val="18"/>
              </w:rPr>
              <w:t>None (O)</w:t>
            </w:r>
          </w:p>
        </w:tc>
        <w:tc>
          <w:tcPr>
            <w:tcW w:w="396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0" w:type="dxa"/>
              <w:bottom w:w="0" w:type="dxa"/>
              <w:right w:w="0" w:type="dxa"/>
            </w:tcMar>
            <w:vAlign w:val="center"/>
          </w:tcPr>
          <w:p w:rsidR="008D01C4" w:rsidRPr="00244D8C" w:rsidRDefault="008D01C4" w:rsidP="008D01C4">
            <w:pPr>
              <w:spacing w:after="0"/>
              <w:ind w:left="142"/>
              <w:rPr>
                <w:b/>
              </w:rPr>
            </w:pPr>
            <w:r w:rsidRPr="00BD4466">
              <w:rPr>
                <w:b/>
              </w:rPr>
              <w:t>(Briefly) where was your experience gained</w:t>
            </w:r>
            <w:r>
              <w:rPr>
                <w:b/>
              </w:rPr>
              <w:t xml:space="preserve"> </w:t>
            </w:r>
            <w:r w:rsidRPr="0054299A">
              <w:t>(e.g. through work, voluntary activity, own experience as parent etc.)?</w:t>
            </w:r>
          </w:p>
        </w:tc>
      </w:tr>
      <w:tr w:rsidR="008D01C4" w:rsidRPr="00596505" w:rsidTr="00D754CD">
        <w:trPr>
          <w:cantSplit/>
          <w:trHeight w:val="483"/>
        </w:trPr>
        <w:tc>
          <w:tcPr>
            <w:tcW w:w="41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vAlign w:val="center"/>
          </w:tcPr>
          <w:p w:rsidR="008D01C4" w:rsidRPr="00CA4EE6" w:rsidRDefault="008D01C4" w:rsidP="008D01C4">
            <w:pPr>
              <w:spacing w:after="0"/>
              <w:ind w:left="142"/>
              <w:rPr>
                <w:b/>
              </w:rPr>
            </w:pPr>
            <w:r w:rsidRPr="00CA4EE6">
              <w:rPr>
                <w:b/>
              </w:rPr>
              <w:t>School-related skills and experience</w:t>
            </w:r>
          </w:p>
        </w:tc>
        <w:tc>
          <w:tcPr>
            <w:tcW w:w="156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Knowledge of good practice in primary schools</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Knowledge of good practice in secondary schools</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Knowledge of good practice in adult education/training</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Knowledge relating to special educational needs</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D754CD">
        <w:trPr>
          <w:cantSplit/>
          <w:trHeight w:val="440"/>
        </w:trPr>
        <w:tc>
          <w:tcPr>
            <w:tcW w:w="41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vAlign w:val="center"/>
          </w:tcPr>
          <w:p w:rsidR="008D01C4" w:rsidRPr="00CA4EE6" w:rsidRDefault="008D01C4" w:rsidP="008D01C4">
            <w:pPr>
              <w:spacing w:after="0"/>
              <w:ind w:left="142"/>
              <w:rPr>
                <w:b/>
              </w:rPr>
            </w:pPr>
            <w:r w:rsidRPr="00CA4EE6">
              <w:rPr>
                <w:b/>
              </w:rPr>
              <w:t>Resources-related skills and experience</w:t>
            </w:r>
          </w:p>
        </w:tc>
        <w:tc>
          <w:tcPr>
            <w:tcW w:w="156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 xml:space="preserve"> Managing household budget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 xml:space="preserve"> Managing club/church/society budget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Managing company/school budget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t>Accountancy/financial advice</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Running/managing premises/facilities</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Health and Safety</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 xml:space="preserve">Managing staff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Experience of staff recruitment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Performance management: as appraiser</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507"/>
        </w:trPr>
        <w:tc>
          <w:tcPr>
            <w:tcW w:w="4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r w:rsidRPr="00596505">
              <w:t>Performance management: as appraisee</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1C4" w:rsidRPr="00596505" w:rsidRDefault="008D01C4" w:rsidP="008D01C4">
            <w:pPr>
              <w:spacing w:after="0"/>
              <w:ind w:left="142"/>
            </w:pPr>
          </w:p>
        </w:tc>
      </w:tr>
      <w:tr w:rsidR="008D01C4" w:rsidRPr="00596505" w:rsidTr="008D01C4">
        <w:trPr>
          <w:cantSplit/>
          <w:trHeight w:val="3116"/>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01C4" w:rsidRPr="00D82D51" w:rsidRDefault="008D01C4" w:rsidP="008D01C4">
            <w:pPr>
              <w:spacing w:after="0"/>
              <w:ind w:left="142"/>
              <w:rPr>
                <w:b/>
                <w:sz w:val="8"/>
                <w:szCs w:val="8"/>
              </w:rPr>
            </w:pPr>
          </w:p>
          <w:p w:rsidR="008D01C4" w:rsidRPr="00596505" w:rsidRDefault="008D01C4" w:rsidP="008D01C4">
            <w:pPr>
              <w:spacing w:after="0"/>
              <w:ind w:left="142"/>
            </w:pPr>
            <w:r w:rsidRPr="00CA4EE6">
              <w:rPr>
                <w:b/>
              </w:rPr>
              <w:t>Other expertise:</w:t>
            </w:r>
            <w:r w:rsidRPr="00596505">
              <w:t xml:space="preserve"> if you have any other expertise – perhaps from work – that you think </w:t>
            </w:r>
            <w:r>
              <w:t>may be relevant, please explain it below:</w:t>
            </w:r>
          </w:p>
        </w:tc>
      </w:tr>
    </w:tbl>
    <w:p w:rsidR="007339A6" w:rsidRDefault="007339A6" w:rsidP="008D01C4">
      <w:pPr>
        <w:shd w:val="clear" w:color="auto" w:fill="FFFFFF"/>
        <w:spacing w:after="0"/>
        <w:jc w:val="both"/>
        <w:rPr>
          <w:rFonts w:ascii="Arial" w:eastAsia="Times New Roman" w:hAnsi="Arial" w:cs="Arial"/>
          <w:b/>
          <w:i/>
        </w:rPr>
      </w:pPr>
    </w:p>
    <w:sectPr w:rsidR="007339A6" w:rsidSect="008D01C4">
      <w:headerReference w:type="default" r:id="rId9"/>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A6" w:rsidRDefault="007339A6" w:rsidP="007339A6">
      <w:pPr>
        <w:spacing w:after="0" w:line="240" w:lineRule="auto"/>
      </w:pPr>
      <w:r>
        <w:separator/>
      </w:r>
    </w:p>
  </w:endnote>
  <w:endnote w:type="continuationSeparator" w:id="0">
    <w:p w:rsidR="007339A6" w:rsidRDefault="007339A6" w:rsidP="0073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A6" w:rsidRDefault="007339A6" w:rsidP="007339A6">
      <w:pPr>
        <w:spacing w:after="0" w:line="240" w:lineRule="auto"/>
      </w:pPr>
      <w:r>
        <w:separator/>
      </w:r>
    </w:p>
  </w:footnote>
  <w:footnote w:type="continuationSeparator" w:id="0">
    <w:p w:rsidR="007339A6" w:rsidRDefault="007339A6" w:rsidP="00733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C4" w:rsidRDefault="00D754CD">
    <w:pPr>
      <w:pStyle w:val="Header"/>
    </w:pPr>
    <w:r>
      <w:rPr>
        <w:noProof/>
        <w:lang w:eastAsia="en-GB"/>
      </w:rPr>
      <mc:AlternateContent>
        <mc:Choice Requires="wps">
          <w:drawing>
            <wp:anchor distT="0" distB="0" distL="114300" distR="114300" simplePos="0" relativeHeight="251660288" behindDoc="0" locked="0" layoutInCell="1" allowOverlap="1" wp14:anchorId="5F9ACA1E" wp14:editId="5048D184">
              <wp:simplePos x="0" y="0"/>
              <wp:positionH relativeFrom="column">
                <wp:posOffset>-120658</wp:posOffset>
              </wp:positionH>
              <wp:positionV relativeFrom="paragraph">
                <wp:posOffset>-147147</wp:posOffset>
              </wp:positionV>
              <wp:extent cx="28765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3985"/>
                      </a:xfrm>
                      <a:prstGeom prst="rect">
                        <a:avLst/>
                      </a:prstGeom>
                      <a:noFill/>
                      <a:ln w="9525">
                        <a:noFill/>
                        <a:miter lim="800000"/>
                        <a:headEnd/>
                        <a:tailEnd/>
                      </a:ln>
                    </wps:spPr>
                    <wps:txbx>
                      <w:txbxContent>
                        <w:p w:rsidR="00D754CD" w:rsidRPr="00AE2123" w:rsidRDefault="00D754CD" w:rsidP="00D754CD">
                          <w:pPr>
                            <w:rPr>
                              <w:b/>
                              <w:color w:val="7030A0"/>
                              <w:sz w:val="32"/>
                              <w:szCs w:val="32"/>
                            </w:rPr>
                          </w:pPr>
                          <w:r w:rsidRPr="00AE2123">
                            <w:rPr>
                              <w:b/>
                              <w:color w:val="7030A0"/>
                              <w:sz w:val="32"/>
                              <w:szCs w:val="32"/>
                            </w:rPr>
                            <w:t>Suggested Governor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11.6pt;width:22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" filled="f" stroked="f">
              <v:textbox style="mso-fit-shape-to-text:t">
                <w:txbxContent>
                  <w:p w:rsidR="00D754CD" w:rsidRPr="00AE2123" w:rsidRDefault="00D754CD" w:rsidP="00D754CD">
                    <w:pPr>
                      <w:rPr>
                        <w:b/>
                        <w:color w:val="7030A0"/>
                        <w:sz w:val="32"/>
                        <w:szCs w:val="32"/>
                      </w:rPr>
                    </w:pPr>
                    <w:r w:rsidRPr="00AE2123">
                      <w:rPr>
                        <w:b/>
                        <w:color w:val="7030A0"/>
                        <w:sz w:val="32"/>
                        <w:szCs w:val="32"/>
                      </w:rPr>
                      <w:t>Suggested Governor Handbook</w:t>
                    </w:r>
                  </w:p>
                </w:txbxContent>
              </v:textbox>
            </v:shape>
          </w:pict>
        </mc:Fallback>
      </mc:AlternateContent>
    </w:r>
    <w:r>
      <w:rPr>
        <w:noProof/>
        <w:lang w:eastAsia="en-GB"/>
      </w:rPr>
      <w:drawing>
        <wp:anchor distT="0" distB="0" distL="114300" distR="114300" simplePos="0" relativeHeight="251658240" behindDoc="0" locked="0" layoutInCell="1" allowOverlap="1" wp14:anchorId="08432587" wp14:editId="130362D2">
          <wp:simplePos x="0" y="0"/>
          <wp:positionH relativeFrom="column">
            <wp:posOffset>3858846</wp:posOffset>
          </wp:positionH>
          <wp:positionV relativeFrom="paragraph">
            <wp:posOffset>-153109</wp:posOffset>
          </wp:positionV>
          <wp:extent cx="2729553" cy="792729"/>
          <wp:effectExtent l="0" t="0" r="0" b="7620"/>
          <wp:wrapNone/>
          <wp:docPr id="2" name="Picture 2" descr="\\core\data\EandE_Userdata$\educ1370\Documents\My Pictures\2016-05-2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data\EandE_Userdata$\educ1370\Documents\My Pictures\2016-05-20\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553" cy="7927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1C4" w:rsidRDefault="008D01C4">
    <w:pPr>
      <w:pStyle w:val="Header"/>
    </w:pPr>
  </w:p>
  <w:p w:rsidR="008D01C4" w:rsidRDefault="008D01C4">
    <w:pPr>
      <w:pStyle w:val="Header"/>
    </w:pPr>
  </w:p>
  <w:p w:rsidR="008D01C4" w:rsidRDefault="008D0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A6B32"/>
    <w:multiLevelType w:val="hybridMultilevel"/>
    <w:tmpl w:val="821E2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A6"/>
    <w:rsid w:val="00127050"/>
    <w:rsid w:val="00210C67"/>
    <w:rsid w:val="003448E7"/>
    <w:rsid w:val="007339A6"/>
    <w:rsid w:val="008D01C4"/>
    <w:rsid w:val="00A3323C"/>
    <w:rsid w:val="00D754CD"/>
    <w:rsid w:val="00D82D51"/>
    <w:rsid w:val="00FF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9A6"/>
  </w:style>
  <w:style w:type="paragraph" w:styleId="Footer">
    <w:name w:val="footer"/>
    <w:basedOn w:val="Normal"/>
    <w:link w:val="FooterChar"/>
    <w:uiPriority w:val="99"/>
    <w:unhideWhenUsed/>
    <w:rsid w:val="00733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9A6"/>
  </w:style>
  <w:style w:type="paragraph" w:styleId="BalloonText">
    <w:name w:val="Balloon Text"/>
    <w:basedOn w:val="Normal"/>
    <w:link w:val="BalloonTextChar"/>
    <w:uiPriority w:val="99"/>
    <w:semiHidden/>
    <w:unhideWhenUsed/>
    <w:rsid w:val="00D7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C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9A6"/>
  </w:style>
  <w:style w:type="paragraph" w:styleId="Footer">
    <w:name w:val="footer"/>
    <w:basedOn w:val="Normal"/>
    <w:link w:val="FooterChar"/>
    <w:uiPriority w:val="99"/>
    <w:unhideWhenUsed/>
    <w:rsid w:val="00733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9A6"/>
  </w:style>
  <w:style w:type="paragraph" w:styleId="BalloonText">
    <w:name w:val="Balloon Text"/>
    <w:basedOn w:val="Normal"/>
    <w:link w:val="BalloonTextChar"/>
    <w:uiPriority w:val="99"/>
    <w:semiHidden/>
    <w:unhideWhenUsed/>
    <w:rsid w:val="00D7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C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32B1ECC7-1543-45F9-8800-3C4B670D8C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Balchin</dc:creator>
  <cp:lastModifiedBy>Tara Roseblade</cp:lastModifiedBy>
  <cp:revision>3</cp:revision>
  <cp:lastPrinted>2016-05-10T14:10:00Z</cp:lastPrinted>
  <dcterms:created xsi:type="dcterms:W3CDTF">2016-07-15T11:32:00Z</dcterms:created>
  <dcterms:modified xsi:type="dcterms:W3CDTF">2016-07-15T11:34:00Z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1a18b9d8-ff40-4189-aa01-d18744a44466</vt:lpwstr>
  </property>
  <property fmtid="{D5CDD505-2E9C-101B-9397-08002B2CF9AE}" pid="3" name="bjSaver">
    <vt:lpwstr>DHlGVwKgtsha45JCEzs8wiufUVFawwiC</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